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02" w:lineRule="atLeast"/>
        <w:ind w:left="0" w:leftChars="0" w:right="0" w:rightChars="0" w:firstLine="0" w:firstLineChars="0"/>
        <w:jc w:val="center"/>
        <w:textAlignment w:val="auto"/>
        <w:outlineLvl w:val="9"/>
        <w:rPr>
          <w:sz w:val="72"/>
          <w:szCs w:val="7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116"/>
          <w:kern w:val="0"/>
          <w:sz w:val="72"/>
          <w:szCs w:val="72"/>
          <w:u w:color="000000"/>
          <w:lang w:val="en-US" w:eastAsia="zh-CN" w:bidi="ar"/>
        </w:rPr>
        <w:t>普宁市教育局文</w:t>
      </w: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72"/>
          <w:szCs w:val="72"/>
          <w:u w:color="000000"/>
          <w:lang w:val="en-US" w:eastAsia="zh-CN" w:bidi="ar"/>
        </w:rPr>
        <w:t>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宋体" w:eastAsia="仿宋_GB2312" w:cs="宋体"/>
          <w:sz w:val="32"/>
          <w:szCs w:val="32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宋体" w:eastAsia="仿宋_GB2312" w:cs="宋体"/>
          <w:sz w:val="32"/>
          <w:szCs w:val="32"/>
          <w:lang w:val="en-US"/>
        </w:rPr>
      </w:pPr>
      <w:r>
        <w:rPr>
          <w:rFonts w:hint="eastAsia"/>
        </w:rPr>
        <w:t>普教发〔2019〕27号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83" w:lineRule="atLeast"/>
        <w:ind w:left="0" w:leftChars="0" w:right="0" w:rightChars="0" w:firstLine="0" w:firstLineChars="0"/>
        <w:jc w:val="center"/>
        <w:textAlignment w:val="auto"/>
        <w:outlineLvl w:val="9"/>
        <w:rPr>
          <w:sz w:val="52"/>
          <w:szCs w:val="52"/>
          <w:lang w:val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1"/>
          <w:szCs w:val="20"/>
          <w:u w:color="000000"/>
          <w:lang w:val="en-US" w:eastAsia="zh-CN" w:bidi="a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183515</wp:posOffset>
                </wp:positionV>
                <wp:extent cx="4686300" cy="0"/>
                <wp:effectExtent l="0" t="25400" r="0" b="31750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0"/>
                          <a:chOff x="2364" y="4963"/>
                          <a:chExt cx="7380" cy="0"/>
                        </a:xfrm>
                      </wpg:grpSpPr>
                      <wps:wsp>
                        <wps:cNvPr id="3" name="直线 3"/>
                        <wps:cNvSpPr/>
                        <wps:spPr>
                          <a:xfrm>
                            <a:off x="2364" y="4963"/>
                            <a:ext cx="3240" cy="0"/>
                          </a:xfrm>
                          <a:prstGeom prst="line">
                            <a:avLst/>
                          </a:prstGeom>
                          <a:ln w="508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4"/>
                        <wps:cNvSpPr/>
                        <wps:spPr>
                          <a:xfrm>
                            <a:off x="6504" y="4963"/>
                            <a:ext cx="3240" cy="0"/>
                          </a:xfrm>
                          <a:prstGeom prst="line">
                            <a:avLst/>
                          </a:prstGeom>
                          <a:ln w="508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14.45pt;height:0pt;width:369pt;mso-position-horizontal:center;z-index:-251659264;mso-width-relative:page;mso-height-relative:page;" coordorigin="2364,4963" coordsize="7380,0" o:gfxdata="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JRaL9UA&#10;AAAGAQAADwAAAAAAAAABACAAAAAiAAAAZHJzL2Rvd25yZXYueG1sUEsBAhQAFAAAAAgAh07iQCPp&#10;sg5bAgAAugYAAA4AAAAAAAAAAQAgAAAAJAEAAGRycy9lMm9Eb2MueG1sUEsFBgAAAAAGAAYAWQEA&#10;APEFAAAAAA==&#10;">
                <o:lock v:ext="edit" aspectratio="f"/>
                <v:line id="直线 3" o:spid="_x0000_s1026" o:spt="20" style="position:absolute;left:2364;top:4963;height:0;width:3240;" filled="f" stroked="t" coordsize="21600,21600" o:gfxdata="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4HvLbsAAADa&#10;AAAADwAAAAAAAAABACAAAAAiAAAAZHJzL2Rvd25yZXYueG1sUEsBAhQAFAAAAAgAh07iQDMvBZ47&#10;AAAAOQAAABAAAAAAAAAAAQAgAAAACgEAAGRycy9zaGFwZXhtbC54bWxQSwUGAAAAAAYABgBbAQAA&#10;tAMAAAAA&#10;">
                  <v:fill on="f" focussize="0,0"/>
                  <v:stroke weight="4pt" color="#FF0000" joinstyle="round"/>
                  <v:imagedata o:title=""/>
                  <o:lock v:ext="edit" aspectratio="f"/>
                </v:line>
                <v:line id="直线 4" o:spid="_x0000_s1026" o:spt="20" style="position:absolute;left:6504;top:4963;height:0;width:3240;" filled="f" stroked="t" coordsize="21600,21600" o:gfxdata="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od1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4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FF0000"/>
          <w:kern w:val="0"/>
          <w:sz w:val="52"/>
          <w:szCs w:val="52"/>
          <w:u w:color="000000"/>
          <w:lang w:val="en-US" w:eastAsia="zh-CN" w:bidi="ar"/>
        </w:rPr>
        <w:t>★</w:t>
      </w:r>
    </w:p>
    <w:p>
      <w:pPr>
        <w:pStyle w:val="2"/>
        <w:rPr>
          <w:rFonts w:hint="eastAsia"/>
        </w:rPr>
      </w:pPr>
      <w:r>
        <w:rPr>
          <w:rFonts w:hint="eastAsia"/>
        </w:rPr>
        <w:t>关于进一步规范中小学生转学工作的通知</w:t>
      </w:r>
    </w:p>
    <w:p>
      <w:pPr>
        <w:rPr>
          <w:rFonts w:hint="eastAsia"/>
        </w:rPr>
      </w:pP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textAlignment w:val="auto"/>
        <w:rPr>
          <w:rFonts w:hint="eastAsia"/>
        </w:rPr>
      </w:pPr>
      <w:r>
        <w:rPr>
          <w:rFonts w:hint="eastAsia"/>
        </w:rPr>
        <w:t>各教育组、市局直属各学校：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为进一步规范我市普通中小学生转学办理工作，根据《关于印发广东省教育厅关于中小学生学籍管理的实施细则（试行）的通知》（粤教基〔2014〕24号）和普宁市教育局《转发关于进一步规范中小学生学籍管理相关问题处理的通知》（普教发〔2016〕122号）的文件要求，现就我市普通中小学生转学的办理工作通知如下：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一、学籍管理相关规定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（一）中小学生因家庭迁移或其他正当理由，可申请办理转学。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（二）转学均不得变更就读年级。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（三）学籍管理实行“籍随人走，一生一号”原则，学校不得接收未经教育行政部门批准转入的学生。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（四）小学、初中起始一年级第一学期和毕业年级第二学期的学生，原则上不予转学。高一上学期和高三年级不接收转学学生。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二、普通中小学生转学办理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（一）办理流程：</w:t>
      </w:r>
      <w:r>
        <w:rPr>
          <w:rFonts w:hint="eastAsia"/>
        </w:rPr>
        <w:t>各中小学校要严格按普宁市教育局《关于进一步加强学籍管理工作的通知》（普教发〔2016〕14号）有关规定办理义务教育阶段和普通高中学生的纸质转学手续。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1、省外转入我市义务教育阶段学校需提供学籍卡，学校根据学籍卡信息填写《转学申请表》；省外转入我市普通高中需提供学籍卡和户口簿原件及复印件（一式二份）。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2、省内转学的转入学校通过全省查询功能核实学生学籍信息，根据核实信息填写《转学申请表》。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3、中职学校转入我市普通高中需提供原就读学校学籍卡或就读证明（盖章）。</w:t>
      </w:r>
    </w:p>
    <w:p>
      <w:pPr>
        <w:pStyle w:val="4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（二）办理方式：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1、以学校为单位汇总填妥《普宁市义务教育阶段学生转入登记表》（附件1）或《普宁市普通高中转入学生情况登记表》（附件2）（各一式两份），并附上《广东省义务教育阶段学生转学申请表》（附件3）（一式两份）或《广东省普通高中学生转学申请表》（附件4）（一式三份）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2、以学校为单位到市教育局教育股办理审批备案相关手续。原则上，市教育局学籍管理部门不接受学生或家长个人办理转学审核手续。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（三）办理时限：</w:t>
      </w:r>
      <w:r>
        <w:rPr>
          <w:rFonts w:hint="eastAsia"/>
        </w:rPr>
        <w:t>从2019年春季学期开始，普通中小学生转学纸质手续办理时间为上学期结束前10个工作日和新学期开学后15个工作日。原则上，市教育局学籍管理部门不予受理非此时限内的转学申办业务。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（四）学籍调档：</w:t>
      </w:r>
      <w:r>
        <w:rPr>
          <w:rFonts w:hint="eastAsia"/>
        </w:rPr>
        <w:t>学校要严格按照相关的学籍管理规定执行，经市教育局审批同意的转入申请，应在10个工作日内完成学生电子学籍转接（调档）。学生转入学校办理完相关转学纸质手续后，要及时完成学籍系统上的转学申请手续，学生转出学校要安排学籍管理员每周至少登录一次“全国中小学生学籍信息管理系统”，及时处理在办业务，接到学生转出申请后必须在10个工作日内给予核办，不得以任何理由拖延办理。</w:t>
      </w:r>
    </w:p>
    <w:p>
      <w:pPr>
        <w:pStyle w:val="4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（五）有关要求：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1、申请转入学生拟入读年级的平均班额在班额设置要求（小学≤45，初中≤50，高中≤55）内的，各学校要严格控制班额情况，申请转入的学生原则上按户籍（居住地）就近入学。若户籍（居住地）所属学区的对口学校学位不足，可向其他就近学校申请转学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2、民办学校学生转学，按公办学校学生转学规定办理。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三、其它业务办理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学生休学、复学、退学、关键数据变更、补录学籍严格按照学籍管理工作相关要求进行办理，各校要严格把关审核，材料不齐者不得出具审核意见。办理时间统一为每周的星期一上午，其他时间原则上不予办理。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四、2019年春季学期转学纸质手续办理时间：2月20日至3月13日。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纸质审批：</w:t>
      </w:r>
      <w:r>
        <w:rPr>
          <w:rFonts w:hint="eastAsia"/>
        </w:rPr>
        <w:t>郑裕胜（小学、初中）、周盼（高中、中职）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系统管理：</w:t>
      </w:r>
      <w:r>
        <w:rPr>
          <w:rFonts w:hint="eastAsia"/>
        </w:rPr>
        <w:t>吴焕辉（中小学）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地    址：</w:t>
      </w:r>
      <w:r>
        <w:rPr>
          <w:rFonts w:hint="eastAsia"/>
        </w:rPr>
        <w:t>普宁市教育局1002室教育股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Style w:val="9"/>
          <w:rFonts w:hint="eastAsia"/>
        </w:rPr>
        <w:t>联系电话：</w:t>
      </w:r>
      <w:r>
        <w:rPr>
          <w:rFonts w:hint="eastAsia"/>
        </w:rPr>
        <w:t>2244840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附件：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1、普宁市义务教育阶段学生转入登记表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2、普宁市普通高中转入学生情况登记表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3、广东省义务教育阶段学生转学申请表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4、广东省普通高中学生转学申请表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5、广东省中小学生休学、复学申请表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6、普宁市义务教育阶段学生学籍信息关键数据变更申请表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7、普通高中学生关键信息变更申请表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8、普宁市在校生全国电子学籍信息漏报补录申请表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9、普通高中退学申请表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 xml:space="preserve">                               普宁市教育局</w:t>
      </w:r>
    </w:p>
    <w:p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2019年2月18日 </w:t>
      </w:r>
      <w:r>
        <w:rPr>
          <w:rFonts w:hint="eastAsia"/>
          <w:lang w:val="en-US" w:eastAsia="zh-CN"/>
        </w:rPr>
        <w:t xml:space="preserve">  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  <w:b/>
          <w:bCs/>
          <w:lang w:eastAsia="zh-CN"/>
        </w:rPr>
      </w:pP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/>
          <w:b/>
          <w:bCs/>
          <w:lang w:eastAsia="zh-CN"/>
        </w:rPr>
      </w:pP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rPr>
          <w:rFonts w:hint="eastAsia" w:eastAsia="方正仿宋简体"/>
          <w:lang w:eastAsia="zh-CN"/>
        </w:rPr>
      </w:pPr>
      <w:bookmarkStart w:id="0" w:name="_GoBack"/>
      <w:bookmarkEnd w:id="0"/>
      <w:r>
        <w:rPr>
          <w:rFonts w:hint="eastAsia"/>
          <w:b/>
          <w:bCs/>
          <w:lang w:eastAsia="zh-CN"/>
        </w:rPr>
        <w:t>公开方式：</w:t>
      </w:r>
      <w:r>
        <w:rPr>
          <w:rFonts w:hint="eastAsia"/>
          <w:lang w:eastAsia="zh-CN"/>
        </w:rPr>
        <w:t>主动公开</w:t>
      </w:r>
    </w:p>
    <w:sectPr>
      <w:footerReference r:id="rId3" w:type="default"/>
      <w:footerReference r:id="rId4" w:type="even"/>
      <w:pgSz w:w="11906" w:h="16838"/>
      <w:pgMar w:top="2324" w:right="1531" w:bottom="1757" w:left="1531" w:header="851" w:footer="1361" w:gutter="0"/>
      <w:pgNumType w:fmt="numberInDash"/>
      <w:cols w:space="0" w:num="1"/>
      <w:rtlGutter w:val="0"/>
      <w:docGrid w:type="linesAndChars" w:linePitch="579" w:charSpace="41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+西文正文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楷体">
    <w:altName w:val="楷体_GB2312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方正仿宋简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方正仿宋简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ind w:left="0" w:leftChars="0" w:firstLine="0" w:firstLineChars="0"/>
                            <w:rPr>
                              <w:rFonts w:hint="eastAsia" w:eastAsia="方正仿宋简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ind w:left="0" w:leftChars="0" w:firstLine="0" w:firstLineChars="0"/>
                      <w:rPr>
                        <w:rFonts w:hint="eastAsia" w:eastAsia="方正仿宋简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- 2 -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C5022"/>
    <w:rsid w:val="019C3C98"/>
    <w:rsid w:val="084F3C44"/>
    <w:rsid w:val="09E4091B"/>
    <w:rsid w:val="0A41390B"/>
    <w:rsid w:val="0E581F75"/>
    <w:rsid w:val="137464E3"/>
    <w:rsid w:val="13F77011"/>
    <w:rsid w:val="198C7541"/>
    <w:rsid w:val="1B392796"/>
    <w:rsid w:val="1F517DCA"/>
    <w:rsid w:val="21AC3DAF"/>
    <w:rsid w:val="23DD50AD"/>
    <w:rsid w:val="29CC1233"/>
    <w:rsid w:val="2E7F1CC0"/>
    <w:rsid w:val="2F8B526C"/>
    <w:rsid w:val="304E644D"/>
    <w:rsid w:val="305C2F43"/>
    <w:rsid w:val="35BD4754"/>
    <w:rsid w:val="3A78200D"/>
    <w:rsid w:val="3E2544C0"/>
    <w:rsid w:val="418C11BA"/>
    <w:rsid w:val="448D35EF"/>
    <w:rsid w:val="462A38D3"/>
    <w:rsid w:val="4BE5462A"/>
    <w:rsid w:val="52AC5022"/>
    <w:rsid w:val="53ED1878"/>
    <w:rsid w:val="5428009B"/>
    <w:rsid w:val="58402C41"/>
    <w:rsid w:val="5C2E6C11"/>
    <w:rsid w:val="5CE14F2A"/>
    <w:rsid w:val="687C659F"/>
    <w:rsid w:val="7BF8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80" w:firstLineChars="200"/>
      <w:jc w:val="both"/>
    </w:pPr>
    <w:rPr>
      <w:rFonts w:eastAsia="方正仿宋简体" w:asciiTheme="minorAscii" w:hAnsiTheme="minorAscii" w:cstheme="minorBidi"/>
      <w:color w:val="auto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0"/>
    </w:pPr>
    <w:rPr>
      <w:rFonts w:eastAsia="方正小标宋简体"/>
      <w:kern w:val="44"/>
      <w:sz w:val="4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0" w:firstLineChars="200"/>
      <w:outlineLvl w:val="1"/>
    </w:pPr>
    <w:rPr>
      <w:rFonts w:ascii="Arial" w:hAnsi="Arial" w:eastAsia="方正黑体简体"/>
    </w:rPr>
  </w:style>
  <w:style w:type="paragraph" w:styleId="4">
    <w:name w:val="heading 3"/>
    <w:basedOn w:val="1"/>
    <w:next w:val="1"/>
    <w:link w:val="9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0" w:firstLineChars="200"/>
      <w:outlineLvl w:val="2"/>
    </w:pPr>
    <w:rPr>
      <w:rFonts w:eastAsia="方正楷体简体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3 Char"/>
    <w:link w:val="4"/>
    <w:qFormat/>
    <w:uiPriority w:val="0"/>
    <w:rPr>
      <w:rFonts w:eastAsia="方正楷体简体" w:asciiTheme="minorAscii" w:hAnsiTheme="minorAscii"/>
    </w:rPr>
  </w:style>
  <w:style w:type="paragraph" w:customStyle="1" w:styleId="10">
    <w:name w:val="p0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 w:line="240" w:lineRule="auto"/>
      <w:ind w:left="0" w:right="0"/>
      <w:jc w:val="both"/>
    </w:pPr>
    <w:rPr>
      <w:rFonts w:hint="default" w:ascii="Times New Roman" w:hAnsi="Times New Roman" w:eastAsia="宋体" w:cs="Times New Roman"/>
      <w:color w:val="auto"/>
      <w:kern w:val="0"/>
      <w:sz w:val="21"/>
      <w:szCs w:val="20"/>
      <w:u w:color="auto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普宁市教育局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2019-02-19T06:57:00Z</dcterms:created>
  <dc:creator>Administrator</dc:creator>
  <cp:lastModifiedBy>Administrator</cp:lastModifiedBy>
  <cp:lastPrinted>2019-02-19T07:00:00Z</cp:lastPrinted>
  <dcterms:modified xsi:type="dcterms:W3CDTF">2019-02-19T07:05:55Z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